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87CD" w14:textId="77777777" w:rsidR="00882031" w:rsidRPr="006C2C07" w:rsidRDefault="00882031" w:rsidP="006C2C07">
      <w:pPr>
        <w:pStyle w:val="corpsa"/>
        <w:spacing w:before="0" w:beforeAutospacing="0" w:after="0" w:afterAutospacing="0"/>
        <w:jc w:val="both"/>
        <w:rPr>
          <w:rFonts w:ascii="Helvetica" w:hAnsi="Helvetica"/>
          <w:color w:val="000000"/>
          <w:sz w:val="20"/>
          <w:szCs w:val="20"/>
          <w:lang w:val="en-US"/>
        </w:rPr>
      </w:pPr>
    </w:p>
    <w:p w14:paraId="1CE2AC6F" w14:textId="77777777" w:rsidR="0053135C" w:rsidRDefault="0053135C" w:rsidP="0053135C">
      <w:pPr>
        <w:pStyle w:val="BodyA"/>
        <w:shd w:val="clear" w:color="auto" w:fill="FFFFFF"/>
        <w:spacing w:after="0" w:line="240" w:lineRule="auto"/>
        <w:rPr>
          <w:rFonts w:ascii="Arial" w:hAnsi="Arial"/>
          <w:sz w:val="40"/>
          <w:szCs w:val="40"/>
        </w:rPr>
      </w:pPr>
    </w:p>
    <w:p w14:paraId="56D27AD5" w14:textId="3EFDDF5D" w:rsidR="0053135C" w:rsidRDefault="0053135C" w:rsidP="0053135C">
      <w:pPr>
        <w:pStyle w:val="BodyA"/>
        <w:shd w:val="clear" w:color="auto" w:fill="FFFFFF"/>
        <w:spacing w:after="0" w:line="240" w:lineRule="auto"/>
        <w:rPr>
          <w:rFonts w:ascii="Arial" w:eastAsia="Arial" w:hAnsi="Arial" w:cs="Arial"/>
          <w:sz w:val="34"/>
          <w:szCs w:val="34"/>
        </w:rPr>
      </w:pPr>
      <w:r>
        <w:rPr>
          <w:rFonts w:ascii="Arial" w:hAnsi="Arial"/>
          <w:sz w:val="40"/>
          <w:szCs w:val="40"/>
        </w:rPr>
        <w:t>Axelle Saint-</w:t>
      </w:r>
      <w:proofErr w:type="spellStart"/>
      <w:r>
        <w:rPr>
          <w:rFonts w:ascii="Arial" w:hAnsi="Arial"/>
          <w:sz w:val="40"/>
          <w:szCs w:val="40"/>
        </w:rPr>
        <w:t>Cirel</w:t>
      </w:r>
      <w:proofErr w:type="spellEnd"/>
      <w:r w:rsidRPr="00F44038">
        <w:rPr>
          <w:rFonts w:ascii="Arial" w:eastAsia="Arial" w:hAnsi="Arial" w:cs="Arial"/>
        </w:rPr>
        <w:br/>
      </w:r>
      <w:r w:rsidRPr="00F44038">
        <w:rPr>
          <w:rFonts w:ascii="Arial" w:hAnsi="Arial"/>
          <w:sz w:val="32"/>
          <w:szCs w:val="32"/>
        </w:rPr>
        <w:t>Soprano</w:t>
      </w:r>
    </w:p>
    <w:p w14:paraId="5C5F3E46" w14:textId="77777777" w:rsidR="00882031" w:rsidRPr="006C2C07" w:rsidRDefault="00882031" w:rsidP="006C2C07">
      <w:pPr>
        <w:pStyle w:val="corpsa"/>
        <w:spacing w:before="0" w:beforeAutospacing="0" w:after="0" w:afterAutospacing="0"/>
        <w:jc w:val="both"/>
        <w:rPr>
          <w:rStyle w:val="apple-converted-space"/>
          <w:rFonts w:ascii="Helvetica" w:eastAsiaTheme="majorEastAsia" w:hAnsi="Helvetica"/>
          <w:color w:val="000000"/>
          <w:sz w:val="20"/>
          <w:szCs w:val="20"/>
          <w:lang w:val="en-US"/>
        </w:rPr>
      </w:pPr>
    </w:p>
    <w:p w14:paraId="15A78628" w14:textId="77777777" w:rsidR="0053135C" w:rsidRDefault="0053135C" w:rsidP="006C2C07">
      <w:pPr>
        <w:pStyle w:val="s4"/>
        <w:spacing w:before="0" w:beforeAutospacing="0" w:after="0" w:afterAutospacing="0"/>
        <w:jc w:val="both"/>
        <w:rPr>
          <w:rStyle w:val="s2"/>
          <w:rFonts w:ascii="Helvetica" w:eastAsiaTheme="majorEastAsia" w:hAnsi="Helvetica"/>
          <w:color w:val="000000"/>
          <w:sz w:val="20"/>
          <w:szCs w:val="20"/>
          <w:shd w:val="clear" w:color="auto" w:fill="FFFFFF"/>
        </w:rPr>
      </w:pPr>
    </w:p>
    <w:p w14:paraId="49861D06" w14:textId="649A7C82" w:rsidR="00882031" w:rsidRPr="006C2C07" w:rsidRDefault="006C2C07" w:rsidP="006C2C07">
      <w:pPr>
        <w:pStyle w:val="s4"/>
        <w:spacing w:before="0" w:beforeAutospacing="0" w:after="0" w:afterAutospacing="0"/>
        <w:jc w:val="both"/>
        <w:rPr>
          <w:rFonts w:ascii="Helvetica" w:hAnsi="Helvetica"/>
          <w:color w:val="000000"/>
          <w:sz w:val="20"/>
          <w:szCs w:val="20"/>
        </w:rPr>
      </w:pPr>
      <w:r w:rsidRPr="006C2C07">
        <w:rPr>
          <w:rStyle w:val="s2"/>
          <w:rFonts w:ascii="Helvetica" w:eastAsiaTheme="majorEastAsia" w:hAnsi="Helvetica"/>
          <w:color w:val="000000"/>
          <w:sz w:val="20"/>
          <w:szCs w:val="20"/>
          <w:shd w:val="clear" w:color="auto" w:fill="FFFFFF"/>
        </w:rPr>
        <w:t>La mezzo-soprano Axelle Saint-Cirel marque le monde entier par son interprétation de</w:t>
      </w:r>
      <w:r w:rsidRPr="006C2C07">
        <w:rPr>
          <w:rStyle w:val="apple-converted-space"/>
          <w:rFonts w:ascii="Helvetica" w:eastAsiaTheme="majorEastAsia" w:hAnsi="Helvetica"/>
          <w:color w:val="000000"/>
          <w:sz w:val="20"/>
          <w:szCs w:val="20"/>
          <w:shd w:val="clear" w:color="auto" w:fill="FFFFFF"/>
        </w:rPr>
        <w:t> </w:t>
      </w:r>
      <w:r w:rsidRPr="006C2C07">
        <w:rPr>
          <w:rStyle w:val="s3"/>
          <w:rFonts w:ascii="Helvetica" w:eastAsiaTheme="majorEastAsia" w:hAnsi="Helvetica"/>
          <w:i/>
          <w:iCs/>
          <w:color w:val="000000"/>
          <w:sz w:val="20"/>
          <w:szCs w:val="20"/>
          <w:shd w:val="clear" w:color="auto" w:fill="FFFFFF"/>
        </w:rPr>
        <w:t>la Marseillaise</w:t>
      </w:r>
      <w:r w:rsidRPr="006C2C07">
        <w:rPr>
          <w:rStyle w:val="apple-converted-space"/>
          <w:rFonts w:ascii="Helvetica" w:eastAsiaTheme="majorEastAsia" w:hAnsi="Helvetica"/>
          <w:i/>
          <w:iCs/>
          <w:color w:val="000000"/>
          <w:sz w:val="20"/>
          <w:szCs w:val="20"/>
          <w:shd w:val="clear" w:color="auto" w:fill="FFFFFF"/>
        </w:rPr>
        <w:t> </w:t>
      </w:r>
      <w:r w:rsidRPr="006C2C07">
        <w:rPr>
          <w:rStyle w:val="s2"/>
          <w:rFonts w:ascii="Helvetica" w:eastAsiaTheme="majorEastAsia" w:hAnsi="Helvetica"/>
          <w:color w:val="000000"/>
          <w:sz w:val="20"/>
          <w:szCs w:val="20"/>
          <w:shd w:val="clear" w:color="auto" w:fill="FFFFFF"/>
        </w:rPr>
        <w:t xml:space="preserve">sur le toit du Grand Palais lors de la cérémonie d’ouverture des Jeux Olympiques de Paris 2024. </w:t>
      </w:r>
      <w:r w:rsidRPr="006C2C07">
        <w:rPr>
          <w:rFonts w:ascii="Helvetica" w:hAnsi="Helvetica"/>
          <w:color w:val="000000"/>
          <w:sz w:val="20"/>
          <w:szCs w:val="20"/>
        </w:rPr>
        <w:t xml:space="preserve"> France Télévision y voit </w:t>
      </w:r>
      <w:r w:rsidR="00882031" w:rsidRPr="006C2C07">
        <w:rPr>
          <w:rStyle w:val="s2"/>
          <w:rFonts w:ascii="Helvetica" w:eastAsiaTheme="majorEastAsia" w:hAnsi="Helvetica"/>
          <w:color w:val="000000"/>
          <w:sz w:val="20"/>
          <w:szCs w:val="20"/>
          <w:shd w:val="clear" w:color="auto" w:fill="FFFFFF"/>
        </w:rPr>
        <w:t>« </w:t>
      </w:r>
      <w:r w:rsidRPr="006C2C07">
        <w:rPr>
          <w:rStyle w:val="s2"/>
          <w:rFonts w:ascii="Helvetica" w:eastAsiaTheme="majorEastAsia" w:hAnsi="Helvetica"/>
          <w:color w:val="000000"/>
          <w:sz w:val="20"/>
          <w:szCs w:val="20"/>
          <w:shd w:val="clear" w:color="auto" w:fill="FFFFFF"/>
        </w:rPr>
        <w:t xml:space="preserve">une </w:t>
      </w:r>
      <w:r w:rsidR="00882031" w:rsidRPr="006C2C07">
        <w:rPr>
          <w:rStyle w:val="s2"/>
          <w:rFonts w:ascii="Helvetica" w:eastAsiaTheme="majorEastAsia" w:hAnsi="Helvetica"/>
          <w:color w:val="000000"/>
          <w:sz w:val="20"/>
          <w:szCs w:val="20"/>
          <w:shd w:val="clear" w:color="auto" w:fill="FFFFFF"/>
        </w:rPr>
        <w:t>découverte totalement bouleversante »</w:t>
      </w:r>
      <w:r w:rsidR="00882031" w:rsidRPr="006C2C07">
        <w:rPr>
          <w:rStyle w:val="apple-converted-space"/>
          <w:rFonts w:ascii="Helvetica" w:eastAsiaTheme="majorEastAsia" w:hAnsi="Helvetica"/>
          <w:color w:val="000000"/>
          <w:sz w:val="20"/>
          <w:szCs w:val="20"/>
          <w:shd w:val="clear" w:color="auto" w:fill="FFFFFF"/>
        </w:rPr>
        <w:t> </w:t>
      </w:r>
      <w:r w:rsidRPr="006C2C07">
        <w:rPr>
          <w:rStyle w:val="s2"/>
          <w:rFonts w:ascii="Helvetica" w:eastAsiaTheme="majorEastAsia" w:hAnsi="Helvetica"/>
          <w:color w:val="000000"/>
          <w:sz w:val="20"/>
          <w:szCs w:val="20"/>
          <w:shd w:val="clear" w:color="auto" w:fill="FFFFFF"/>
        </w:rPr>
        <w:t>et sa prestation devient un moment inoubliable de cet événement majeur.</w:t>
      </w:r>
    </w:p>
    <w:p w14:paraId="56B79007" w14:textId="20175A14" w:rsidR="00882031" w:rsidRPr="006C2C07" w:rsidRDefault="00882031" w:rsidP="006C2C07">
      <w:pPr>
        <w:pStyle w:val="s4"/>
        <w:spacing w:before="0" w:beforeAutospacing="0" w:after="0" w:afterAutospacing="0"/>
        <w:jc w:val="both"/>
        <w:rPr>
          <w:rStyle w:val="apple-converted-space"/>
          <w:rFonts w:ascii="Helvetica" w:hAnsi="Helvetica"/>
          <w:color w:val="000000"/>
          <w:sz w:val="20"/>
          <w:szCs w:val="20"/>
        </w:rPr>
      </w:pPr>
      <w:r w:rsidRPr="006C2C07">
        <w:rPr>
          <w:rFonts w:ascii="Helvetica" w:hAnsi="Helvetica"/>
          <w:color w:val="000000"/>
          <w:sz w:val="20"/>
          <w:szCs w:val="20"/>
        </w:rPr>
        <w:t> </w:t>
      </w:r>
    </w:p>
    <w:p w14:paraId="4E6AE15E" w14:textId="49864D80" w:rsidR="00882031" w:rsidRPr="006C2C07" w:rsidRDefault="00882031" w:rsidP="006C2C07">
      <w:pPr>
        <w:pStyle w:val="s4"/>
        <w:spacing w:before="0" w:beforeAutospacing="0" w:after="0" w:afterAutospacing="0"/>
        <w:jc w:val="both"/>
        <w:rPr>
          <w:rStyle w:val="s2"/>
          <w:rFonts w:ascii="Helvetica" w:eastAsiaTheme="majorEastAsia" w:hAnsi="Helvetica"/>
          <w:color w:val="000000"/>
          <w:sz w:val="20"/>
          <w:szCs w:val="20"/>
          <w:shd w:val="clear" w:color="auto" w:fill="FFFFFF"/>
        </w:rPr>
      </w:pPr>
      <w:r w:rsidRPr="006C2C07">
        <w:rPr>
          <w:rStyle w:val="s2"/>
          <w:rFonts w:ascii="Helvetica" w:eastAsiaTheme="majorEastAsia" w:hAnsi="Helvetica"/>
          <w:color w:val="000000"/>
          <w:sz w:val="20"/>
          <w:szCs w:val="20"/>
          <w:shd w:val="clear" w:color="auto" w:fill="FFFFFF"/>
        </w:rPr>
        <w:t>Diplômée du Conservatoire National Supérieur de Paris, Axelle est l’une des 14 artistes lyriques sélectionnés parmi des centaines de candidats au sein du très prestigieux Young Singers Project du Festival de Salzburg 2025</w:t>
      </w:r>
      <w:r w:rsidR="006C2C07" w:rsidRPr="006C2C07">
        <w:rPr>
          <w:rStyle w:val="s2"/>
          <w:rFonts w:ascii="Helvetica" w:eastAsiaTheme="majorEastAsia" w:hAnsi="Helvetica"/>
          <w:color w:val="000000"/>
          <w:sz w:val="20"/>
          <w:szCs w:val="20"/>
          <w:shd w:val="clear" w:color="auto" w:fill="FFFFFF"/>
        </w:rPr>
        <w:t xml:space="preserve">, ce qui lui donnera l’occasion de mettre en valeur son talent sur l’une des scènes les plus renommées au monde. </w:t>
      </w:r>
    </w:p>
    <w:p w14:paraId="014E118F" w14:textId="77777777" w:rsidR="00882031" w:rsidRPr="009D4956" w:rsidRDefault="00882031" w:rsidP="006C2C07">
      <w:pPr>
        <w:pStyle w:val="s4"/>
        <w:spacing w:before="0" w:beforeAutospacing="0" w:after="0" w:afterAutospacing="0"/>
        <w:jc w:val="both"/>
        <w:rPr>
          <w:rStyle w:val="s2"/>
          <w:rFonts w:ascii="Helvetica" w:eastAsiaTheme="majorEastAsia" w:hAnsi="Helvetica"/>
          <w:color w:val="000000"/>
          <w:sz w:val="20"/>
          <w:szCs w:val="20"/>
          <w:shd w:val="clear" w:color="auto" w:fill="FFFFFF"/>
        </w:rPr>
      </w:pPr>
    </w:p>
    <w:p w14:paraId="2B5B32F1" w14:textId="1B8FA912" w:rsidR="006C2C07" w:rsidRPr="006C2C07" w:rsidRDefault="00882031" w:rsidP="006C2C07">
      <w:pPr>
        <w:spacing w:after="0" w:line="240" w:lineRule="auto"/>
        <w:jc w:val="both"/>
        <w:rPr>
          <w:rFonts w:ascii="Helvetica" w:eastAsia="Times New Roman" w:hAnsi="Helvetica" w:cs="Times New Roman"/>
          <w:color w:val="000000"/>
          <w:kern w:val="0"/>
          <w:sz w:val="20"/>
          <w:szCs w:val="20"/>
          <w:lang w:eastAsia="fr-FR"/>
          <w14:ligatures w14:val="none"/>
        </w:rPr>
      </w:pPr>
      <w:r w:rsidRPr="006C2C07">
        <w:rPr>
          <w:rStyle w:val="s2"/>
          <w:rFonts w:ascii="Helvetica" w:eastAsiaTheme="majorEastAsia" w:hAnsi="Helvetica"/>
          <w:color w:val="000000"/>
          <w:sz w:val="20"/>
          <w:szCs w:val="20"/>
          <w:shd w:val="clear" w:color="auto" w:fill="FFFFFF"/>
        </w:rPr>
        <w:t>Lors de la saison 2025/26, Axelle Saint-Cirel fera ses débuts au Festival Wexford dans The Magic Fountain de Delius (Watawa), à l’Opéra National de Bordeaux dans la Flûte Enchantée (Deuxième Dame)</w:t>
      </w:r>
      <w:r w:rsidR="00775A27" w:rsidRPr="006C2C07">
        <w:rPr>
          <w:rStyle w:val="s2"/>
          <w:rFonts w:ascii="Helvetica" w:eastAsiaTheme="majorEastAsia" w:hAnsi="Helvetica"/>
          <w:color w:val="000000"/>
          <w:sz w:val="20"/>
          <w:szCs w:val="20"/>
          <w:shd w:val="clear" w:color="auto" w:fill="FFFFFF"/>
        </w:rPr>
        <w:t xml:space="preserve"> et au Théâtre des Champs-Elysées dans Porgy and Bess de Gershwin (Maria) sous le parrainage des Voix d’Outre-Mer. </w:t>
      </w:r>
      <w:r w:rsidR="006C2C07" w:rsidRPr="006C2C07">
        <w:rPr>
          <w:rStyle w:val="s2"/>
          <w:rFonts w:ascii="Helvetica" w:eastAsiaTheme="majorEastAsia" w:hAnsi="Helvetica"/>
          <w:color w:val="000000"/>
          <w:sz w:val="20"/>
          <w:szCs w:val="20"/>
          <w:shd w:val="clear" w:color="auto" w:fill="FFFFFF"/>
        </w:rPr>
        <w:t>Très demandée également pour des récitals, elle aura l’occasion de se produire sur la scène de l’Opéra de Bordeaux</w:t>
      </w:r>
      <w:r w:rsidR="006C2C07" w:rsidRPr="006C2C07">
        <w:rPr>
          <w:rFonts w:ascii="Helvetica" w:eastAsia="Times New Roman" w:hAnsi="Helvetica" w:cs="Times New Roman"/>
          <w:kern w:val="0"/>
          <w:sz w:val="20"/>
          <w:szCs w:val="20"/>
          <w:lang w:eastAsia="fr-FR"/>
          <w14:ligatures w14:val="none"/>
        </w:rPr>
        <w:t>, au Festival International de Musique Saint-Georges et</w:t>
      </w:r>
      <w:r w:rsidR="00724720">
        <w:rPr>
          <w:rFonts w:ascii="Helvetica" w:eastAsia="Times New Roman" w:hAnsi="Helvetica" w:cs="Times New Roman"/>
          <w:kern w:val="0"/>
          <w:sz w:val="20"/>
          <w:szCs w:val="20"/>
          <w:lang w:eastAsia="fr-FR"/>
          <w14:ligatures w14:val="none"/>
        </w:rPr>
        <w:t xml:space="preserve"> </w:t>
      </w:r>
      <w:r w:rsidR="006C2C07" w:rsidRPr="006C2C07">
        <w:rPr>
          <w:rFonts w:ascii="Helvetica" w:eastAsia="Times New Roman" w:hAnsi="Helvetica" w:cs="Times New Roman"/>
          <w:kern w:val="0"/>
          <w:sz w:val="20"/>
          <w:szCs w:val="20"/>
          <w:lang w:eastAsia="fr-FR"/>
          <w14:ligatures w14:val="none"/>
        </w:rPr>
        <w:t>aux côtés du Stuttgarter Philharmoniker</w:t>
      </w:r>
      <w:r w:rsidR="00724720">
        <w:rPr>
          <w:rFonts w:ascii="Helvetica" w:eastAsia="Times New Roman" w:hAnsi="Helvetica" w:cs="Times New Roman"/>
          <w:kern w:val="0"/>
          <w:sz w:val="20"/>
          <w:szCs w:val="20"/>
          <w:lang w:eastAsia="fr-FR"/>
          <w14:ligatures w14:val="none"/>
        </w:rPr>
        <w:t xml:space="preserve"> pour </w:t>
      </w:r>
      <w:r w:rsidR="00724720" w:rsidRPr="006C2C07">
        <w:rPr>
          <w:rFonts w:ascii="Helvetica" w:eastAsia="Times New Roman" w:hAnsi="Helvetica" w:cs="Times New Roman"/>
          <w:kern w:val="0"/>
          <w:sz w:val="20"/>
          <w:szCs w:val="20"/>
          <w:lang w:eastAsia="fr-FR"/>
          <w14:ligatures w14:val="none"/>
        </w:rPr>
        <w:t>Opera for Peace</w:t>
      </w:r>
      <w:r w:rsidR="006C2C07" w:rsidRPr="006C2C07">
        <w:rPr>
          <w:rFonts w:ascii="Helvetica" w:eastAsia="Times New Roman" w:hAnsi="Helvetica" w:cs="Times New Roman"/>
          <w:kern w:val="0"/>
          <w:sz w:val="20"/>
          <w:szCs w:val="20"/>
          <w:lang w:eastAsia="fr-FR"/>
          <w14:ligatures w14:val="none"/>
        </w:rPr>
        <w:t>.</w:t>
      </w:r>
    </w:p>
    <w:p w14:paraId="456E7352" w14:textId="77777777" w:rsidR="00775A27" w:rsidRPr="006C2C07" w:rsidRDefault="00775A27" w:rsidP="006C2C07">
      <w:pPr>
        <w:pStyle w:val="corpsa"/>
        <w:spacing w:before="0" w:beforeAutospacing="0" w:after="0" w:afterAutospacing="0"/>
        <w:jc w:val="both"/>
        <w:rPr>
          <w:rStyle w:val="aucun"/>
          <w:rFonts w:ascii="Helvetica" w:eastAsiaTheme="majorEastAsia" w:hAnsi="Helvetica"/>
          <w:color w:val="000000"/>
          <w:sz w:val="20"/>
          <w:szCs w:val="20"/>
        </w:rPr>
      </w:pPr>
    </w:p>
    <w:p w14:paraId="2826835D" w14:textId="1E07FF6F" w:rsidR="00775A27" w:rsidRPr="006C2C07" w:rsidRDefault="00775A27" w:rsidP="006C2C07">
      <w:pPr>
        <w:pStyle w:val="s4"/>
        <w:spacing w:before="0" w:beforeAutospacing="0" w:after="0" w:afterAutospacing="0"/>
        <w:jc w:val="both"/>
        <w:rPr>
          <w:rFonts w:ascii="Helvetica" w:eastAsiaTheme="majorEastAsia" w:hAnsi="Helvetica"/>
          <w:color w:val="000000"/>
          <w:sz w:val="20"/>
          <w:szCs w:val="20"/>
          <w:shd w:val="clear" w:color="auto" w:fill="FFFFFF"/>
        </w:rPr>
      </w:pPr>
      <w:r w:rsidRPr="006C2C07">
        <w:rPr>
          <w:rStyle w:val="s2"/>
          <w:rFonts w:ascii="Helvetica" w:eastAsiaTheme="majorEastAsia" w:hAnsi="Helvetica"/>
          <w:color w:val="000000"/>
          <w:sz w:val="20"/>
          <w:szCs w:val="20"/>
          <w:shd w:val="clear" w:color="auto" w:fill="FFFFFF"/>
        </w:rPr>
        <w:t>Axelle se glisse aisément dans la peau de personnages, comme celui de</w:t>
      </w:r>
      <w:r w:rsidRPr="006C2C07">
        <w:rPr>
          <w:rStyle w:val="apple-converted-space"/>
          <w:rFonts w:ascii="Helvetica" w:eastAsiaTheme="majorEastAsia" w:hAnsi="Helvetica"/>
          <w:color w:val="000000"/>
          <w:sz w:val="20"/>
          <w:szCs w:val="20"/>
          <w:shd w:val="clear" w:color="auto" w:fill="FFFFFF"/>
        </w:rPr>
        <w:t> </w:t>
      </w:r>
      <w:r w:rsidRPr="006C2C07">
        <w:rPr>
          <w:rStyle w:val="s2"/>
          <w:rFonts w:ascii="Helvetica" w:eastAsiaTheme="majorEastAsia" w:hAnsi="Helvetica"/>
          <w:color w:val="000000"/>
          <w:sz w:val="20"/>
          <w:szCs w:val="20"/>
          <w:shd w:val="clear" w:color="auto" w:fill="FFFFFF"/>
        </w:rPr>
        <w:t>La Maman, de La Tasse Chinoise et de la Libellule dans</w:t>
      </w:r>
      <w:r w:rsidRPr="006C2C07">
        <w:rPr>
          <w:rStyle w:val="apple-converted-space"/>
          <w:rFonts w:ascii="Helvetica" w:eastAsiaTheme="majorEastAsia" w:hAnsi="Helvetica"/>
          <w:color w:val="000000"/>
          <w:sz w:val="20"/>
          <w:szCs w:val="20"/>
          <w:shd w:val="clear" w:color="auto" w:fill="FFFFFF"/>
        </w:rPr>
        <w:t> </w:t>
      </w:r>
      <w:r w:rsidRPr="006C2C07">
        <w:rPr>
          <w:rStyle w:val="s3"/>
          <w:rFonts w:ascii="Helvetica" w:eastAsiaTheme="majorEastAsia" w:hAnsi="Helvetica"/>
          <w:i/>
          <w:iCs/>
          <w:color w:val="000000"/>
          <w:sz w:val="20"/>
          <w:szCs w:val="20"/>
          <w:shd w:val="clear" w:color="auto" w:fill="FFFFFF"/>
        </w:rPr>
        <w:t>L'Enfant et les Sortilèges</w:t>
      </w:r>
      <w:r w:rsidRPr="006C2C07">
        <w:rPr>
          <w:rStyle w:val="apple-converted-space"/>
          <w:rFonts w:ascii="Helvetica" w:eastAsiaTheme="majorEastAsia" w:hAnsi="Helvetica"/>
          <w:color w:val="000000"/>
          <w:sz w:val="20"/>
          <w:szCs w:val="20"/>
          <w:shd w:val="clear" w:color="auto" w:fill="FFFFFF"/>
        </w:rPr>
        <w:t> </w:t>
      </w:r>
      <w:r w:rsidRPr="006C2C07">
        <w:rPr>
          <w:rStyle w:val="s2"/>
          <w:rFonts w:ascii="Helvetica" w:eastAsiaTheme="majorEastAsia" w:hAnsi="Helvetica"/>
          <w:color w:val="000000"/>
          <w:sz w:val="20"/>
          <w:szCs w:val="20"/>
          <w:shd w:val="clear" w:color="auto" w:fill="FFFFFF"/>
        </w:rPr>
        <w:t>de Ravel sous la direction de Kazuki Yamada dans une production de Jean-Louis Grinda à l’Opéra de Monte Carlo, de Dinah, Anita ou Ruth dans les comédies musicales</w:t>
      </w:r>
      <w:r w:rsidRPr="006C2C07">
        <w:rPr>
          <w:rStyle w:val="apple-converted-space"/>
          <w:rFonts w:ascii="Helvetica" w:eastAsiaTheme="majorEastAsia" w:hAnsi="Helvetica"/>
          <w:color w:val="000000"/>
          <w:sz w:val="20"/>
          <w:szCs w:val="20"/>
          <w:shd w:val="clear" w:color="auto" w:fill="FFFFFF"/>
        </w:rPr>
        <w:t> </w:t>
      </w:r>
      <w:r w:rsidRPr="006C2C07">
        <w:rPr>
          <w:rStyle w:val="s3"/>
          <w:rFonts w:ascii="Helvetica" w:eastAsiaTheme="majorEastAsia" w:hAnsi="Helvetica"/>
          <w:i/>
          <w:iCs/>
          <w:color w:val="000000"/>
          <w:sz w:val="20"/>
          <w:szCs w:val="20"/>
          <w:shd w:val="clear" w:color="auto" w:fill="FFFFFF"/>
        </w:rPr>
        <w:t>Trouble in Tahiti</w:t>
      </w:r>
      <w:r w:rsidRPr="006C2C07">
        <w:rPr>
          <w:rStyle w:val="s2"/>
          <w:rFonts w:ascii="Helvetica" w:eastAsiaTheme="majorEastAsia" w:hAnsi="Helvetica"/>
          <w:color w:val="000000"/>
          <w:sz w:val="20"/>
          <w:szCs w:val="20"/>
          <w:shd w:val="clear" w:color="auto" w:fill="FFFFFF"/>
        </w:rPr>
        <w:t>,</w:t>
      </w:r>
      <w:r w:rsidRPr="006C2C07">
        <w:rPr>
          <w:rStyle w:val="apple-converted-space"/>
          <w:rFonts w:ascii="Helvetica" w:eastAsiaTheme="majorEastAsia" w:hAnsi="Helvetica"/>
          <w:color w:val="000000"/>
          <w:sz w:val="20"/>
          <w:szCs w:val="20"/>
          <w:shd w:val="clear" w:color="auto" w:fill="FFFFFF"/>
        </w:rPr>
        <w:t> </w:t>
      </w:r>
      <w:r w:rsidRPr="006C2C07">
        <w:rPr>
          <w:rStyle w:val="s3"/>
          <w:rFonts w:ascii="Helvetica" w:eastAsiaTheme="majorEastAsia" w:hAnsi="Helvetica"/>
          <w:i/>
          <w:iCs/>
          <w:color w:val="000000"/>
          <w:sz w:val="20"/>
          <w:szCs w:val="20"/>
          <w:shd w:val="clear" w:color="auto" w:fill="FFFFFF"/>
        </w:rPr>
        <w:t>West Side Story</w:t>
      </w:r>
      <w:r w:rsidRPr="006C2C07">
        <w:rPr>
          <w:rStyle w:val="apple-converted-space"/>
          <w:rFonts w:ascii="Helvetica" w:eastAsiaTheme="majorEastAsia" w:hAnsi="Helvetica"/>
          <w:color w:val="000000"/>
          <w:sz w:val="20"/>
          <w:szCs w:val="20"/>
          <w:shd w:val="clear" w:color="auto" w:fill="FFFFFF"/>
        </w:rPr>
        <w:t> </w:t>
      </w:r>
      <w:r w:rsidRPr="006C2C07">
        <w:rPr>
          <w:rStyle w:val="s2"/>
          <w:rFonts w:ascii="Helvetica" w:eastAsiaTheme="majorEastAsia" w:hAnsi="Helvetica"/>
          <w:color w:val="000000"/>
          <w:sz w:val="20"/>
          <w:szCs w:val="20"/>
          <w:shd w:val="clear" w:color="auto" w:fill="FFFFFF"/>
        </w:rPr>
        <w:t>et</w:t>
      </w:r>
      <w:r w:rsidRPr="006C2C07">
        <w:rPr>
          <w:rStyle w:val="apple-converted-space"/>
          <w:rFonts w:ascii="Helvetica" w:eastAsiaTheme="majorEastAsia" w:hAnsi="Helvetica"/>
          <w:color w:val="000000"/>
          <w:sz w:val="20"/>
          <w:szCs w:val="20"/>
          <w:shd w:val="clear" w:color="auto" w:fill="FFFFFF"/>
        </w:rPr>
        <w:t> </w:t>
      </w:r>
      <w:r w:rsidRPr="006C2C07">
        <w:rPr>
          <w:rStyle w:val="s3"/>
          <w:rFonts w:ascii="Helvetica" w:eastAsiaTheme="majorEastAsia" w:hAnsi="Helvetica"/>
          <w:i/>
          <w:iCs/>
          <w:color w:val="000000"/>
          <w:sz w:val="20"/>
          <w:szCs w:val="20"/>
          <w:shd w:val="clear" w:color="auto" w:fill="FFFFFF"/>
        </w:rPr>
        <w:t>Wonderful Town</w:t>
      </w:r>
      <w:r w:rsidRPr="006C2C07">
        <w:rPr>
          <w:rStyle w:val="apple-converted-space"/>
          <w:rFonts w:ascii="Helvetica" w:eastAsiaTheme="majorEastAsia" w:hAnsi="Helvetica"/>
          <w:color w:val="000000"/>
          <w:sz w:val="20"/>
          <w:szCs w:val="20"/>
          <w:shd w:val="clear" w:color="auto" w:fill="FFFFFF"/>
        </w:rPr>
        <w:t> </w:t>
      </w:r>
      <w:r w:rsidRPr="006C2C07">
        <w:rPr>
          <w:rStyle w:val="s2"/>
          <w:rFonts w:ascii="Helvetica" w:eastAsiaTheme="majorEastAsia" w:hAnsi="Helvetica"/>
          <w:color w:val="000000"/>
          <w:sz w:val="20"/>
          <w:szCs w:val="20"/>
          <w:shd w:val="clear" w:color="auto" w:fill="FFFFFF"/>
        </w:rPr>
        <w:t xml:space="preserve">de Bernstein. Elle a été </w:t>
      </w:r>
      <w:r w:rsidRPr="006C2C07">
        <w:rPr>
          <w:rStyle w:val="s3"/>
          <w:rFonts w:ascii="Helvetica" w:eastAsiaTheme="majorEastAsia" w:hAnsi="Helvetica"/>
          <w:i/>
          <w:iCs/>
          <w:color w:val="000000"/>
          <w:sz w:val="20"/>
          <w:szCs w:val="20"/>
          <w:shd w:val="clear" w:color="auto" w:fill="FFFFFF"/>
        </w:rPr>
        <w:t>Carmen</w:t>
      </w:r>
      <w:r w:rsidRPr="006C2C07">
        <w:rPr>
          <w:rStyle w:val="s2"/>
          <w:rFonts w:ascii="Helvetica" w:eastAsiaTheme="majorEastAsia" w:hAnsi="Helvetica"/>
          <w:color w:val="000000"/>
          <w:sz w:val="20"/>
          <w:szCs w:val="20"/>
          <w:shd w:val="clear" w:color="auto" w:fill="FFFFFF"/>
        </w:rPr>
        <w:t xml:space="preserve"> à</w:t>
      </w:r>
      <w:r w:rsidRPr="006C2C07">
        <w:rPr>
          <w:rStyle w:val="apple-converted-space"/>
          <w:rFonts w:ascii="Helvetica" w:eastAsiaTheme="majorEastAsia" w:hAnsi="Helvetica"/>
          <w:color w:val="000000"/>
          <w:sz w:val="20"/>
          <w:szCs w:val="20"/>
          <w:shd w:val="clear" w:color="auto" w:fill="FFFFFF"/>
        </w:rPr>
        <w:t> </w:t>
      </w:r>
      <w:r w:rsidRPr="006C2C07">
        <w:rPr>
          <w:rStyle w:val="s2"/>
          <w:rFonts w:ascii="Helvetica" w:eastAsiaTheme="majorEastAsia" w:hAnsi="Helvetica"/>
          <w:color w:val="000000"/>
          <w:sz w:val="20"/>
          <w:szCs w:val="20"/>
          <w:shd w:val="clear" w:color="auto" w:fill="FFFFFF"/>
        </w:rPr>
        <w:t>l’opéra d’Avignon et Nicklausse des</w:t>
      </w:r>
      <w:r w:rsidRPr="006C2C07">
        <w:rPr>
          <w:rStyle w:val="apple-converted-space"/>
          <w:rFonts w:ascii="Helvetica" w:eastAsiaTheme="majorEastAsia" w:hAnsi="Helvetica"/>
          <w:i/>
          <w:iCs/>
          <w:color w:val="000000"/>
          <w:sz w:val="20"/>
          <w:szCs w:val="20"/>
          <w:shd w:val="clear" w:color="auto" w:fill="FFFFFF"/>
        </w:rPr>
        <w:t> </w:t>
      </w:r>
      <w:r w:rsidRPr="006C2C07">
        <w:rPr>
          <w:rStyle w:val="s3"/>
          <w:rFonts w:ascii="Helvetica" w:eastAsiaTheme="majorEastAsia" w:hAnsi="Helvetica"/>
          <w:i/>
          <w:iCs/>
          <w:color w:val="000000"/>
          <w:sz w:val="20"/>
          <w:szCs w:val="20"/>
          <w:shd w:val="clear" w:color="auto" w:fill="FFFFFF"/>
        </w:rPr>
        <w:t xml:space="preserve"> Contes d'Hoffmann</w:t>
      </w:r>
      <w:r w:rsidRPr="006C2C07">
        <w:rPr>
          <w:rStyle w:val="apple-converted-space"/>
          <w:rFonts w:ascii="Helvetica" w:eastAsiaTheme="majorEastAsia" w:hAnsi="Helvetica"/>
          <w:color w:val="000000"/>
          <w:sz w:val="20"/>
          <w:szCs w:val="20"/>
          <w:shd w:val="clear" w:color="auto" w:fill="FFFFFF"/>
        </w:rPr>
        <w:t> </w:t>
      </w:r>
      <w:r w:rsidRPr="006C2C07">
        <w:rPr>
          <w:rStyle w:val="s2"/>
          <w:rFonts w:ascii="Helvetica" w:eastAsiaTheme="majorEastAsia" w:hAnsi="Helvetica"/>
          <w:color w:val="000000"/>
          <w:sz w:val="20"/>
          <w:szCs w:val="20"/>
          <w:shd w:val="clear" w:color="auto" w:fill="FFFFFF"/>
        </w:rPr>
        <w:t>en tournée dans les Dom-Tom.</w:t>
      </w:r>
      <w:r w:rsidR="003F242A" w:rsidRPr="006C2C07">
        <w:rPr>
          <w:rStyle w:val="s2"/>
          <w:rFonts w:ascii="Helvetica" w:eastAsiaTheme="majorEastAsia" w:hAnsi="Helvetica"/>
          <w:color w:val="000000"/>
          <w:sz w:val="20"/>
          <w:szCs w:val="20"/>
          <w:shd w:val="clear" w:color="auto" w:fill="FFFFFF"/>
        </w:rPr>
        <w:t xml:space="preserve"> </w:t>
      </w:r>
    </w:p>
    <w:p w14:paraId="0A31D300" w14:textId="77777777" w:rsidR="00775A27" w:rsidRPr="006C2C07" w:rsidRDefault="00775A27" w:rsidP="006C2C07">
      <w:pPr>
        <w:pStyle w:val="corpsa"/>
        <w:spacing w:before="0" w:beforeAutospacing="0" w:after="0" w:afterAutospacing="0"/>
        <w:jc w:val="both"/>
        <w:rPr>
          <w:rStyle w:val="aucun"/>
          <w:rFonts w:ascii="Helvetica" w:eastAsiaTheme="majorEastAsia" w:hAnsi="Helvetica"/>
          <w:color w:val="000000"/>
          <w:sz w:val="20"/>
          <w:szCs w:val="20"/>
        </w:rPr>
      </w:pPr>
    </w:p>
    <w:p w14:paraId="714FF84C" w14:textId="7D013B23" w:rsidR="00775A27" w:rsidRDefault="00775A27" w:rsidP="006C2C07">
      <w:pPr>
        <w:pStyle w:val="s4"/>
        <w:spacing w:before="0" w:beforeAutospacing="0" w:after="0" w:afterAutospacing="0"/>
        <w:jc w:val="both"/>
        <w:rPr>
          <w:rStyle w:val="s2"/>
          <w:rFonts w:ascii="Helvetica" w:eastAsiaTheme="majorEastAsia" w:hAnsi="Helvetica"/>
          <w:color w:val="000000"/>
          <w:sz w:val="20"/>
          <w:szCs w:val="20"/>
          <w:shd w:val="clear" w:color="auto" w:fill="FFFFFF"/>
        </w:rPr>
      </w:pPr>
      <w:r w:rsidRPr="006C2C07">
        <w:rPr>
          <w:rStyle w:val="s2"/>
          <w:rFonts w:ascii="Helvetica" w:eastAsiaTheme="majorEastAsia" w:hAnsi="Helvetica"/>
          <w:color w:val="000000"/>
          <w:sz w:val="20"/>
          <w:szCs w:val="20"/>
          <w:shd w:val="clear" w:color="auto" w:fill="FFFFFF"/>
        </w:rPr>
        <w:t xml:space="preserve">Opera for Peace </w:t>
      </w:r>
      <w:r w:rsidR="00724720">
        <w:rPr>
          <w:rStyle w:val="s2"/>
          <w:rFonts w:ascii="Helvetica" w:eastAsiaTheme="majorEastAsia" w:hAnsi="Helvetica"/>
          <w:color w:val="000000"/>
          <w:sz w:val="20"/>
          <w:szCs w:val="20"/>
          <w:shd w:val="clear" w:color="auto" w:fill="FFFFFF"/>
        </w:rPr>
        <w:t>la sélectionne</w:t>
      </w:r>
      <w:r w:rsidRPr="006C2C07">
        <w:rPr>
          <w:rStyle w:val="s2"/>
          <w:rFonts w:ascii="Helvetica" w:eastAsiaTheme="majorEastAsia" w:hAnsi="Helvetica"/>
          <w:color w:val="000000"/>
          <w:sz w:val="20"/>
          <w:szCs w:val="20"/>
          <w:shd w:val="clear" w:color="auto" w:fill="FFFFFF"/>
        </w:rPr>
        <w:t xml:space="preserve"> pour représenter la France pour son académie 2023 et la désigne Emerging Artist de la saison 2024-2025.</w:t>
      </w:r>
      <w:r w:rsidR="00724720">
        <w:rPr>
          <w:rStyle w:val="s2"/>
          <w:rFonts w:ascii="Helvetica" w:eastAsiaTheme="majorEastAsia" w:hAnsi="Helvetica"/>
          <w:color w:val="000000"/>
          <w:sz w:val="20"/>
          <w:szCs w:val="20"/>
          <w:shd w:val="clear" w:color="auto" w:fill="FFFFFF"/>
        </w:rPr>
        <w:t xml:space="preserve"> </w:t>
      </w:r>
      <w:r w:rsidRPr="006C2C07">
        <w:rPr>
          <w:rStyle w:val="s2"/>
          <w:rFonts w:ascii="Helvetica" w:eastAsiaTheme="majorEastAsia" w:hAnsi="Helvetica"/>
          <w:color w:val="000000"/>
          <w:sz w:val="20"/>
          <w:szCs w:val="20"/>
          <w:shd w:val="clear" w:color="auto" w:fill="FFFFFF"/>
        </w:rPr>
        <w:t>Lauréate du concours international de la mélodie de Gordes, des concours Nuits lyriques de Marmande et Voix des Outre-mer, elle est</w:t>
      </w:r>
      <w:r w:rsidRPr="006C2C07">
        <w:rPr>
          <w:rStyle w:val="apple-converted-space"/>
          <w:rFonts w:ascii="Helvetica" w:eastAsiaTheme="majorEastAsia" w:hAnsi="Helvetica"/>
          <w:color w:val="000000"/>
          <w:sz w:val="20"/>
          <w:szCs w:val="20"/>
          <w:shd w:val="clear" w:color="auto" w:fill="FFFFFF"/>
        </w:rPr>
        <w:t> </w:t>
      </w:r>
      <w:r w:rsidRPr="006C2C07">
        <w:rPr>
          <w:rStyle w:val="s2"/>
          <w:rFonts w:ascii="Helvetica" w:eastAsiaTheme="majorEastAsia" w:hAnsi="Helvetica"/>
          <w:color w:val="000000"/>
          <w:sz w:val="20"/>
          <w:szCs w:val="20"/>
          <w:shd w:val="clear" w:color="auto" w:fill="FFFFFF"/>
        </w:rPr>
        <w:t>également finaliste pour la promotion 2023 Génération Opéra.</w:t>
      </w:r>
    </w:p>
    <w:p w14:paraId="32763CA4" w14:textId="77777777" w:rsidR="00724720" w:rsidRPr="006C2C07" w:rsidRDefault="00724720" w:rsidP="006C2C07">
      <w:pPr>
        <w:pStyle w:val="s4"/>
        <w:spacing w:before="0" w:beforeAutospacing="0" w:after="0" w:afterAutospacing="0"/>
        <w:jc w:val="both"/>
        <w:rPr>
          <w:rFonts w:ascii="Helvetica" w:hAnsi="Helvetica"/>
          <w:color w:val="000000"/>
          <w:sz w:val="20"/>
          <w:szCs w:val="20"/>
        </w:rPr>
      </w:pPr>
    </w:p>
    <w:p w14:paraId="1AF20F99" w14:textId="7D7CB904" w:rsidR="00775A27" w:rsidRPr="006C2C07" w:rsidRDefault="00724720" w:rsidP="006C2C07">
      <w:pPr>
        <w:pStyle w:val="s4"/>
        <w:spacing w:before="0" w:beforeAutospacing="0" w:after="0" w:afterAutospacing="0"/>
        <w:jc w:val="both"/>
        <w:rPr>
          <w:rStyle w:val="s2"/>
          <w:rFonts w:ascii="Helvetica" w:eastAsiaTheme="majorEastAsia" w:hAnsi="Helvetica"/>
          <w:color w:val="000000"/>
          <w:sz w:val="20"/>
          <w:szCs w:val="20"/>
          <w:shd w:val="clear" w:color="auto" w:fill="FFFFFF"/>
        </w:rPr>
      </w:pPr>
      <w:r>
        <w:rPr>
          <w:rStyle w:val="s2"/>
          <w:rFonts w:ascii="Helvetica" w:eastAsiaTheme="majorEastAsia" w:hAnsi="Helvetica"/>
          <w:color w:val="000000"/>
          <w:sz w:val="20"/>
          <w:szCs w:val="20"/>
          <w:shd w:val="clear" w:color="auto" w:fill="FFFFFF"/>
        </w:rPr>
        <w:t xml:space="preserve">Axelle a perfectionné son art lors de masterclasses auprès d’artistes renommés tels qu’Anne Sofie van </w:t>
      </w:r>
      <w:r w:rsidR="00775A27" w:rsidRPr="006C2C07">
        <w:rPr>
          <w:rStyle w:val="s2"/>
          <w:rFonts w:ascii="Helvetica" w:eastAsiaTheme="majorEastAsia" w:hAnsi="Helvetica"/>
          <w:color w:val="000000"/>
          <w:sz w:val="20"/>
          <w:szCs w:val="20"/>
          <w:shd w:val="clear" w:color="auto" w:fill="FFFFFF"/>
        </w:rPr>
        <w:t>Otter, Barbara Frittoli, Stéphane Fuget, Brian Jagde ou Sophie Koch</w:t>
      </w:r>
      <w:r>
        <w:rPr>
          <w:rStyle w:val="s2"/>
          <w:rFonts w:ascii="Helvetica" w:eastAsiaTheme="majorEastAsia" w:hAnsi="Helvetica"/>
          <w:color w:val="000000"/>
          <w:sz w:val="20"/>
          <w:szCs w:val="20"/>
          <w:shd w:val="clear" w:color="auto" w:fill="FFFFFF"/>
        </w:rPr>
        <w:t xml:space="preserve">. </w:t>
      </w:r>
      <w:r w:rsidRPr="006C2C07">
        <w:rPr>
          <w:rStyle w:val="s2"/>
          <w:rFonts w:ascii="Helvetica" w:eastAsiaTheme="majorEastAsia" w:hAnsi="Helvetica"/>
          <w:color w:val="000000"/>
          <w:sz w:val="20"/>
          <w:szCs w:val="20"/>
          <w:shd w:val="clear" w:color="auto" w:fill="FFFFFF"/>
        </w:rPr>
        <w:t>Sabine Devieilhe l’invite</w:t>
      </w:r>
      <w:r>
        <w:rPr>
          <w:rStyle w:val="s2"/>
          <w:rFonts w:ascii="Helvetica" w:eastAsiaTheme="majorEastAsia" w:hAnsi="Helvetica"/>
          <w:color w:val="000000"/>
          <w:sz w:val="20"/>
          <w:szCs w:val="20"/>
          <w:shd w:val="clear" w:color="auto" w:fill="FFFFFF"/>
        </w:rPr>
        <w:t xml:space="preserve"> aussi</w:t>
      </w:r>
      <w:r w:rsidRPr="006C2C07">
        <w:rPr>
          <w:rStyle w:val="apple-converted-space"/>
          <w:rFonts w:ascii="Helvetica" w:eastAsiaTheme="majorEastAsia" w:hAnsi="Helvetica"/>
          <w:color w:val="000000"/>
          <w:sz w:val="20"/>
          <w:szCs w:val="20"/>
          <w:shd w:val="clear" w:color="auto" w:fill="FFFFFF"/>
        </w:rPr>
        <w:t> </w:t>
      </w:r>
      <w:r w:rsidRPr="006C2C07">
        <w:rPr>
          <w:rStyle w:val="s2"/>
          <w:rFonts w:ascii="Helvetica" w:eastAsiaTheme="majorEastAsia" w:hAnsi="Helvetica"/>
          <w:color w:val="000000"/>
          <w:sz w:val="20"/>
          <w:szCs w:val="20"/>
          <w:shd w:val="clear" w:color="auto" w:fill="FFFFFF"/>
        </w:rPr>
        <w:t>à</w:t>
      </w:r>
      <w:r w:rsidRPr="006C2C07">
        <w:rPr>
          <w:rStyle w:val="apple-converted-space"/>
          <w:rFonts w:ascii="Helvetica" w:eastAsiaTheme="majorEastAsia" w:hAnsi="Helvetica"/>
          <w:color w:val="000000"/>
          <w:sz w:val="20"/>
          <w:szCs w:val="20"/>
          <w:shd w:val="clear" w:color="auto" w:fill="FFFFFF"/>
        </w:rPr>
        <w:t> </w:t>
      </w:r>
      <w:r w:rsidRPr="006C2C07">
        <w:rPr>
          <w:rStyle w:val="s2"/>
          <w:rFonts w:ascii="Helvetica" w:eastAsiaTheme="majorEastAsia" w:hAnsi="Helvetica"/>
          <w:color w:val="000000"/>
          <w:sz w:val="20"/>
          <w:szCs w:val="20"/>
          <w:shd w:val="clear" w:color="auto" w:fill="FFFFFF"/>
        </w:rPr>
        <w:t>ses côtés pour interpréter des airs de concert de  Mozart</w:t>
      </w:r>
      <w:r w:rsidRPr="006C2C07">
        <w:rPr>
          <w:rStyle w:val="apple-converted-space"/>
          <w:rFonts w:ascii="Helvetica" w:eastAsiaTheme="majorEastAsia" w:hAnsi="Helvetica"/>
          <w:color w:val="000000"/>
          <w:sz w:val="20"/>
          <w:szCs w:val="20"/>
          <w:shd w:val="clear" w:color="auto" w:fill="FFFFFF"/>
        </w:rPr>
        <w:t> </w:t>
      </w:r>
      <w:r w:rsidRPr="006C2C07">
        <w:rPr>
          <w:rStyle w:val="s2"/>
          <w:rFonts w:ascii="Helvetica" w:eastAsiaTheme="majorEastAsia" w:hAnsi="Helvetica"/>
          <w:color w:val="000000"/>
          <w:sz w:val="20"/>
          <w:szCs w:val="20"/>
          <w:shd w:val="clear" w:color="auto" w:fill="FFFFFF"/>
        </w:rPr>
        <w:t>à</w:t>
      </w:r>
      <w:r w:rsidRPr="006C2C07">
        <w:rPr>
          <w:rStyle w:val="apple-converted-space"/>
          <w:rFonts w:ascii="Helvetica" w:eastAsiaTheme="majorEastAsia" w:hAnsi="Helvetica"/>
          <w:color w:val="000000"/>
          <w:sz w:val="20"/>
          <w:szCs w:val="20"/>
          <w:shd w:val="clear" w:color="auto" w:fill="FFFFFF"/>
        </w:rPr>
        <w:t> </w:t>
      </w:r>
      <w:r w:rsidRPr="006C2C07">
        <w:rPr>
          <w:rStyle w:val="s2"/>
          <w:rFonts w:ascii="Helvetica" w:eastAsiaTheme="majorEastAsia" w:hAnsi="Helvetica"/>
          <w:color w:val="000000"/>
          <w:sz w:val="20"/>
          <w:szCs w:val="20"/>
          <w:shd w:val="clear" w:color="auto" w:fill="FFFFFF"/>
        </w:rPr>
        <w:t>la salle Gaveau</w:t>
      </w:r>
      <w:r>
        <w:rPr>
          <w:rStyle w:val="s2"/>
          <w:rFonts w:ascii="Helvetica" w:eastAsiaTheme="majorEastAsia" w:hAnsi="Helvetica"/>
          <w:color w:val="000000"/>
          <w:sz w:val="20"/>
          <w:szCs w:val="20"/>
          <w:shd w:val="clear" w:color="auto" w:fill="FFFFFF"/>
        </w:rPr>
        <w:t>.</w:t>
      </w:r>
    </w:p>
    <w:p w14:paraId="4CBE8408" w14:textId="77777777" w:rsidR="00C319D9" w:rsidRPr="006C2C07" w:rsidRDefault="00C319D9" w:rsidP="006C2C07">
      <w:pPr>
        <w:pStyle w:val="s4"/>
        <w:spacing w:before="0" w:beforeAutospacing="0" w:after="0" w:afterAutospacing="0"/>
        <w:jc w:val="both"/>
        <w:rPr>
          <w:rStyle w:val="s2"/>
          <w:rFonts w:ascii="Helvetica" w:eastAsiaTheme="majorEastAsia" w:hAnsi="Helvetica"/>
          <w:color w:val="000000"/>
          <w:sz w:val="20"/>
          <w:szCs w:val="20"/>
          <w:shd w:val="clear" w:color="auto" w:fill="FFFFFF"/>
        </w:rPr>
      </w:pPr>
    </w:p>
    <w:p w14:paraId="694F19FB" w14:textId="7827AF8F" w:rsidR="00C319D9" w:rsidRPr="006C2C07" w:rsidRDefault="00C319D9" w:rsidP="006C2C07">
      <w:pPr>
        <w:pStyle w:val="s4"/>
        <w:spacing w:before="0" w:beforeAutospacing="0" w:after="0" w:afterAutospacing="0"/>
        <w:jc w:val="both"/>
        <w:rPr>
          <w:rStyle w:val="s2"/>
          <w:rFonts w:ascii="Helvetica" w:eastAsiaTheme="majorEastAsia" w:hAnsi="Helvetica"/>
          <w:color w:val="000000"/>
          <w:sz w:val="20"/>
          <w:szCs w:val="20"/>
          <w:shd w:val="clear" w:color="auto" w:fill="FFFFFF"/>
        </w:rPr>
      </w:pPr>
      <w:r w:rsidRPr="006C2C07">
        <w:rPr>
          <w:rStyle w:val="s2"/>
          <w:rFonts w:ascii="Helvetica" w:eastAsiaTheme="majorEastAsia" w:hAnsi="Helvetica"/>
          <w:color w:val="000000"/>
          <w:sz w:val="20"/>
          <w:szCs w:val="20"/>
          <w:shd w:val="clear" w:color="auto" w:fill="FFFFFF"/>
        </w:rPr>
        <w:t xml:space="preserve">Artiste à multiple facettes et talents, Axelle Saint-Cirel a une expérience dans le jazz et la comédie musicale en plus de son cœur de métier lyrique. Elle est très demandée pour différents événements à grande échelle, émissions de télévision, concerts privés pour des marques de prestige et défilés de mode.  </w:t>
      </w:r>
    </w:p>
    <w:p w14:paraId="756E4BD3" w14:textId="77777777" w:rsidR="006C2C07" w:rsidRPr="006C2C07" w:rsidRDefault="006C2C07" w:rsidP="006C2C07">
      <w:pPr>
        <w:pStyle w:val="s4"/>
        <w:spacing w:before="0" w:beforeAutospacing="0" w:after="0" w:afterAutospacing="0"/>
        <w:jc w:val="both"/>
        <w:rPr>
          <w:rStyle w:val="s2"/>
          <w:rFonts w:ascii="Helvetica" w:eastAsiaTheme="majorEastAsia" w:hAnsi="Helvetica"/>
          <w:color w:val="000000"/>
          <w:sz w:val="20"/>
          <w:szCs w:val="20"/>
          <w:shd w:val="clear" w:color="auto" w:fill="FFFFFF"/>
        </w:rPr>
      </w:pPr>
    </w:p>
    <w:p w14:paraId="760E6D5C" w14:textId="77777777" w:rsidR="006C2C07" w:rsidRPr="009D4956" w:rsidRDefault="006C2C07" w:rsidP="006C2C07">
      <w:pPr>
        <w:spacing w:after="0" w:line="240" w:lineRule="auto"/>
        <w:jc w:val="both"/>
        <w:rPr>
          <w:rFonts w:ascii="Helvetica" w:eastAsia="Times New Roman" w:hAnsi="Helvetica" w:cs="Times New Roman"/>
          <w:color w:val="000000"/>
          <w:kern w:val="0"/>
          <w:sz w:val="20"/>
          <w:szCs w:val="20"/>
          <w:lang w:eastAsia="fr-FR"/>
          <w14:ligatures w14:val="none"/>
        </w:rPr>
      </w:pPr>
      <w:r w:rsidRPr="009D4956">
        <w:rPr>
          <w:rFonts w:ascii="Helvetica" w:eastAsia="Times New Roman" w:hAnsi="Helvetica" w:cs="Times New Roman"/>
          <w:color w:val="000000"/>
          <w:kern w:val="0"/>
          <w:sz w:val="20"/>
          <w:szCs w:val="20"/>
          <w:lang w:eastAsia="fr-FR"/>
          <w14:ligatures w14:val="none"/>
        </w:rPr>
        <w:t> </w:t>
      </w:r>
    </w:p>
    <w:p w14:paraId="5F0C7E4D" w14:textId="1B436EE0" w:rsidR="006C2C07" w:rsidRPr="009D4956" w:rsidRDefault="006C2C07" w:rsidP="00724720">
      <w:pPr>
        <w:spacing w:after="0" w:line="240" w:lineRule="auto"/>
        <w:jc w:val="both"/>
        <w:rPr>
          <w:rFonts w:ascii="Helvetica" w:eastAsia="Times New Roman" w:hAnsi="Helvetica" w:cs="Times New Roman"/>
          <w:color w:val="000000"/>
          <w:kern w:val="0"/>
          <w:sz w:val="20"/>
          <w:szCs w:val="20"/>
          <w:lang w:eastAsia="fr-FR"/>
          <w14:ligatures w14:val="none"/>
        </w:rPr>
      </w:pPr>
      <w:r w:rsidRPr="009D4956">
        <w:rPr>
          <w:rFonts w:ascii="Helvetica" w:eastAsia="Times New Roman" w:hAnsi="Helvetica" w:cs="Times New Roman"/>
          <w:color w:val="000000"/>
          <w:kern w:val="0"/>
          <w:sz w:val="20"/>
          <w:szCs w:val="20"/>
          <w:lang w:eastAsia="fr-FR"/>
          <w14:ligatures w14:val="none"/>
        </w:rPr>
        <w:t> </w:t>
      </w:r>
    </w:p>
    <w:p w14:paraId="7D563E30" w14:textId="77777777" w:rsidR="006C2C07" w:rsidRPr="009D4956" w:rsidRDefault="006C2C07" w:rsidP="006C2C07">
      <w:pPr>
        <w:spacing w:after="0" w:line="240" w:lineRule="auto"/>
        <w:jc w:val="both"/>
        <w:rPr>
          <w:rFonts w:ascii="Helvetica" w:eastAsia="Times New Roman" w:hAnsi="Helvetica" w:cs="Times New Roman"/>
          <w:color w:val="000000"/>
          <w:kern w:val="0"/>
          <w:sz w:val="20"/>
          <w:szCs w:val="20"/>
          <w:lang w:eastAsia="fr-FR"/>
          <w14:ligatures w14:val="none"/>
        </w:rPr>
      </w:pPr>
      <w:r w:rsidRPr="009D4956">
        <w:rPr>
          <w:rFonts w:ascii="Helvetica" w:eastAsia="Times New Roman" w:hAnsi="Helvetica" w:cs="Times New Roman"/>
          <w:color w:val="000000"/>
          <w:kern w:val="0"/>
          <w:sz w:val="20"/>
          <w:szCs w:val="20"/>
          <w:lang w:eastAsia="fr-FR"/>
          <w14:ligatures w14:val="none"/>
        </w:rPr>
        <w:t> </w:t>
      </w:r>
    </w:p>
    <w:p w14:paraId="036BCB79" w14:textId="77777777" w:rsidR="006C2C07" w:rsidRPr="009D4956" w:rsidRDefault="006C2C07" w:rsidP="006C2C07">
      <w:pPr>
        <w:pStyle w:val="s4"/>
        <w:spacing w:before="0" w:beforeAutospacing="0" w:after="0" w:afterAutospacing="0"/>
        <w:jc w:val="both"/>
        <w:rPr>
          <w:rFonts w:ascii="Helvetica" w:hAnsi="Helvetica"/>
          <w:color w:val="000000"/>
          <w:sz w:val="20"/>
          <w:szCs w:val="20"/>
        </w:rPr>
      </w:pPr>
    </w:p>
    <w:p w14:paraId="56948653" w14:textId="77777777" w:rsidR="00775A27" w:rsidRPr="009D4956" w:rsidRDefault="00775A27" w:rsidP="006C2C07">
      <w:pPr>
        <w:pStyle w:val="corpsa"/>
        <w:spacing w:before="0" w:beforeAutospacing="0" w:after="0" w:afterAutospacing="0"/>
        <w:jc w:val="both"/>
        <w:rPr>
          <w:rFonts w:ascii="Helvetica" w:hAnsi="Helvetica"/>
          <w:color w:val="000000"/>
          <w:sz w:val="20"/>
          <w:szCs w:val="20"/>
        </w:rPr>
      </w:pPr>
    </w:p>
    <w:p w14:paraId="784A62DE" w14:textId="77777777" w:rsidR="00882031" w:rsidRPr="009D4956" w:rsidRDefault="00882031" w:rsidP="006C2C07">
      <w:pPr>
        <w:pStyle w:val="corpsa"/>
        <w:spacing w:before="0" w:beforeAutospacing="0" w:after="0" w:afterAutospacing="0"/>
        <w:jc w:val="both"/>
        <w:rPr>
          <w:rFonts w:ascii="Helvetica" w:hAnsi="Helvetica"/>
          <w:color w:val="000000"/>
          <w:sz w:val="20"/>
          <w:szCs w:val="20"/>
        </w:rPr>
      </w:pPr>
      <w:r w:rsidRPr="009D4956">
        <w:rPr>
          <w:rFonts w:ascii="Helvetica" w:hAnsi="Helvetica"/>
          <w:color w:val="000000"/>
          <w:sz w:val="20"/>
          <w:szCs w:val="20"/>
        </w:rPr>
        <w:t> </w:t>
      </w:r>
    </w:p>
    <w:p w14:paraId="6688A0C9" w14:textId="77777777" w:rsidR="00882031" w:rsidRPr="009D4956" w:rsidRDefault="00882031" w:rsidP="006C2C07">
      <w:pPr>
        <w:jc w:val="both"/>
        <w:rPr>
          <w:rFonts w:ascii="Helvetica" w:hAnsi="Helvetica"/>
          <w:sz w:val="20"/>
          <w:szCs w:val="20"/>
        </w:rPr>
      </w:pPr>
    </w:p>
    <w:sectPr w:rsidR="00882031" w:rsidRPr="009D495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F77C" w14:textId="77777777" w:rsidR="0053135C" w:rsidRDefault="0053135C" w:rsidP="0053135C">
      <w:pPr>
        <w:spacing w:after="0" w:line="240" w:lineRule="auto"/>
      </w:pPr>
      <w:r>
        <w:separator/>
      </w:r>
    </w:p>
  </w:endnote>
  <w:endnote w:type="continuationSeparator" w:id="0">
    <w:p w14:paraId="224FDB31" w14:textId="77777777" w:rsidR="0053135C" w:rsidRDefault="0053135C" w:rsidP="0053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FB80" w14:textId="77777777" w:rsidR="0053135C" w:rsidRPr="0053135C" w:rsidRDefault="0053135C" w:rsidP="0053135C">
    <w:pPr>
      <w:pStyle w:val="Footer"/>
      <w:tabs>
        <w:tab w:val="clear" w:pos="9026"/>
        <w:tab w:val="right" w:pos="9000"/>
      </w:tabs>
      <w:rPr>
        <w:lang w:val="en-GB"/>
      </w:rPr>
    </w:pPr>
    <w:r w:rsidRPr="0053135C">
      <w:rPr>
        <w:lang w:val="en-GB"/>
      </w:rPr>
      <w:t xml:space="preserve">2025/26 season only. Please contact </w:t>
    </w:r>
    <w:proofErr w:type="spellStart"/>
    <w:r w:rsidRPr="0053135C">
      <w:rPr>
        <w:lang w:val="en-GB"/>
      </w:rPr>
      <w:t>HarrisonParrott</w:t>
    </w:r>
    <w:proofErr w:type="spellEnd"/>
    <w:r w:rsidRPr="0053135C">
      <w:rPr>
        <w:lang w:val="en-GB"/>
      </w:rPr>
      <w:t xml:space="preserve"> if you wish to edit this biography.</w:t>
    </w:r>
  </w:p>
  <w:p w14:paraId="5873DC45" w14:textId="77777777" w:rsidR="0053135C" w:rsidRPr="0053135C" w:rsidRDefault="0053135C">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D92C6" w14:textId="77777777" w:rsidR="0053135C" w:rsidRDefault="0053135C" w:rsidP="0053135C">
      <w:pPr>
        <w:spacing w:after="0" w:line="240" w:lineRule="auto"/>
      </w:pPr>
      <w:r>
        <w:separator/>
      </w:r>
    </w:p>
  </w:footnote>
  <w:footnote w:type="continuationSeparator" w:id="0">
    <w:p w14:paraId="67CEC907" w14:textId="77777777" w:rsidR="0053135C" w:rsidRDefault="0053135C" w:rsidP="00531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102B" w14:textId="52EDC7CA" w:rsidR="0053135C" w:rsidRDefault="0053135C">
    <w:pPr>
      <w:pStyle w:val="Header"/>
    </w:pPr>
    <w:r>
      <w:rPr>
        <w:noProof/>
      </w:rPr>
      <w:drawing>
        <wp:anchor distT="0" distB="0" distL="114300" distR="114300" simplePos="0" relativeHeight="251658240" behindDoc="0" locked="0" layoutInCell="1" allowOverlap="1" wp14:anchorId="07166162" wp14:editId="33A0FEBE">
          <wp:simplePos x="0" y="0"/>
          <wp:positionH relativeFrom="column">
            <wp:posOffset>2011045</wp:posOffset>
          </wp:positionH>
          <wp:positionV relativeFrom="paragraph">
            <wp:posOffset>-236220</wp:posOffset>
          </wp:positionV>
          <wp:extent cx="1798320" cy="676910"/>
          <wp:effectExtent l="0" t="0" r="0" b="8890"/>
          <wp:wrapSquare wrapText="bothSides"/>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98320" cy="67691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31"/>
    <w:rsid w:val="00185BEE"/>
    <w:rsid w:val="003F242A"/>
    <w:rsid w:val="0053135C"/>
    <w:rsid w:val="006C2C07"/>
    <w:rsid w:val="00724720"/>
    <w:rsid w:val="00775A27"/>
    <w:rsid w:val="008609AB"/>
    <w:rsid w:val="00882031"/>
    <w:rsid w:val="009D4956"/>
    <w:rsid w:val="00C319D9"/>
    <w:rsid w:val="00E23ECC"/>
    <w:rsid w:val="00EF33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99A1"/>
  <w15:chartTrackingRefBased/>
  <w15:docId w15:val="{1A497E4C-3A02-334F-A213-8D2BDDDF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0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0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0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031"/>
    <w:rPr>
      <w:rFonts w:eastAsiaTheme="majorEastAsia" w:cstheme="majorBidi"/>
      <w:color w:val="272727" w:themeColor="text1" w:themeTint="D8"/>
    </w:rPr>
  </w:style>
  <w:style w:type="paragraph" w:styleId="Title">
    <w:name w:val="Title"/>
    <w:basedOn w:val="Normal"/>
    <w:next w:val="Normal"/>
    <w:link w:val="TitleChar"/>
    <w:uiPriority w:val="10"/>
    <w:qFormat/>
    <w:rsid w:val="00882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031"/>
    <w:pPr>
      <w:spacing w:before="160"/>
      <w:jc w:val="center"/>
    </w:pPr>
    <w:rPr>
      <w:i/>
      <w:iCs/>
      <w:color w:val="404040" w:themeColor="text1" w:themeTint="BF"/>
    </w:rPr>
  </w:style>
  <w:style w:type="character" w:customStyle="1" w:styleId="QuoteChar">
    <w:name w:val="Quote Char"/>
    <w:basedOn w:val="DefaultParagraphFont"/>
    <w:link w:val="Quote"/>
    <w:uiPriority w:val="29"/>
    <w:rsid w:val="00882031"/>
    <w:rPr>
      <w:i/>
      <w:iCs/>
      <w:color w:val="404040" w:themeColor="text1" w:themeTint="BF"/>
    </w:rPr>
  </w:style>
  <w:style w:type="paragraph" w:styleId="ListParagraph">
    <w:name w:val="List Paragraph"/>
    <w:basedOn w:val="Normal"/>
    <w:uiPriority w:val="34"/>
    <w:qFormat/>
    <w:rsid w:val="00882031"/>
    <w:pPr>
      <w:ind w:left="720"/>
      <w:contextualSpacing/>
    </w:pPr>
  </w:style>
  <w:style w:type="character" w:styleId="IntenseEmphasis">
    <w:name w:val="Intense Emphasis"/>
    <w:basedOn w:val="DefaultParagraphFont"/>
    <w:uiPriority w:val="21"/>
    <w:qFormat/>
    <w:rsid w:val="00882031"/>
    <w:rPr>
      <w:i/>
      <w:iCs/>
      <w:color w:val="0F4761" w:themeColor="accent1" w:themeShade="BF"/>
    </w:rPr>
  </w:style>
  <w:style w:type="paragraph" w:styleId="IntenseQuote">
    <w:name w:val="Intense Quote"/>
    <w:basedOn w:val="Normal"/>
    <w:next w:val="Normal"/>
    <w:link w:val="IntenseQuoteChar"/>
    <w:uiPriority w:val="30"/>
    <w:qFormat/>
    <w:rsid w:val="00882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031"/>
    <w:rPr>
      <w:i/>
      <w:iCs/>
      <w:color w:val="0F4761" w:themeColor="accent1" w:themeShade="BF"/>
    </w:rPr>
  </w:style>
  <w:style w:type="character" w:styleId="IntenseReference">
    <w:name w:val="Intense Reference"/>
    <w:basedOn w:val="DefaultParagraphFont"/>
    <w:uiPriority w:val="32"/>
    <w:qFormat/>
    <w:rsid w:val="00882031"/>
    <w:rPr>
      <w:b/>
      <w:bCs/>
      <w:smallCaps/>
      <w:color w:val="0F4761" w:themeColor="accent1" w:themeShade="BF"/>
      <w:spacing w:val="5"/>
    </w:rPr>
  </w:style>
  <w:style w:type="paragraph" w:customStyle="1" w:styleId="s4">
    <w:name w:val="s4"/>
    <w:basedOn w:val="Normal"/>
    <w:rsid w:val="0088203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s2">
    <w:name w:val="s2"/>
    <w:basedOn w:val="DefaultParagraphFont"/>
    <w:rsid w:val="00882031"/>
  </w:style>
  <w:style w:type="character" w:customStyle="1" w:styleId="apple-converted-space">
    <w:name w:val="apple-converted-space"/>
    <w:basedOn w:val="DefaultParagraphFont"/>
    <w:rsid w:val="00882031"/>
  </w:style>
  <w:style w:type="character" w:customStyle="1" w:styleId="s3">
    <w:name w:val="s3"/>
    <w:basedOn w:val="DefaultParagraphFont"/>
    <w:rsid w:val="00882031"/>
  </w:style>
  <w:style w:type="paragraph" w:customStyle="1" w:styleId="corpsa">
    <w:name w:val="corpsa"/>
    <w:basedOn w:val="Normal"/>
    <w:rsid w:val="0088203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ucun">
    <w:name w:val="aucun"/>
    <w:basedOn w:val="DefaultParagraphFont"/>
    <w:rsid w:val="00882031"/>
  </w:style>
  <w:style w:type="paragraph" w:styleId="Header">
    <w:name w:val="header"/>
    <w:basedOn w:val="Normal"/>
    <w:link w:val="HeaderChar"/>
    <w:uiPriority w:val="99"/>
    <w:unhideWhenUsed/>
    <w:rsid w:val="00531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35C"/>
  </w:style>
  <w:style w:type="paragraph" w:styleId="Footer">
    <w:name w:val="footer"/>
    <w:basedOn w:val="Normal"/>
    <w:link w:val="FooterChar"/>
    <w:unhideWhenUsed/>
    <w:rsid w:val="00531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35C"/>
  </w:style>
  <w:style w:type="paragraph" w:customStyle="1" w:styleId="BodyA">
    <w:name w:val="Body A"/>
    <w:rsid w:val="0053135C"/>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lang w:val="en-GB" w:eastAsia="en-GB"/>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078195">
      <w:bodyDiv w:val="1"/>
      <w:marLeft w:val="0"/>
      <w:marRight w:val="0"/>
      <w:marTop w:val="0"/>
      <w:marBottom w:val="0"/>
      <w:divBdr>
        <w:top w:val="none" w:sz="0" w:space="0" w:color="auto"/>
        <w:left w:val="none" w:sz="0" w:space="0" w:color="auto"/>
        <w:bottom w:val="none" w:sz="0" w:space="0" w:color="auto"/>
        <w:right w:val="none" w:sz="0" w:space="0" w:color="auto"/>
      </w:divBdr>
    </w:div>
    <w:div w:id="819807300">
      <w:bodyDiv w:val="1"/>
      <w:marLeft w:val="0"/>
      <w:marRight w:val="0"/>
      <w:marTop w:val="0"/>
      <w:marBottom w:val="0"/>
      <w:divBdr>
        <w:top w:val="none" w:sz="0" w:space="0" w:color="auto"/>
        <w:left w:val="none" w:sz="0" w:space="0" w:color="auto"/>
        <w:bottom w:val="none" w:sz="0" w:space="0" w:color="auto"/>
        <w:right w:val="none" w:sz="0" w:space="0" w:color="auto"/>
      </w:divBdr>
    </w:div>
    <w:div w:id="1152598948">
      <w:bodyDiv w:val="1"/>
      <w:marLeft w:val="0"/>
      <w:marRight w:val="0"/>
      <w:marTop w:val="0"/>
      <w:marBottom w:val="0"/>
      <w:divBdr>
        <w:top w:val="none" w:sz="0" w:space="0" w:color="auto"/>
        <w:left w:val="none" w:sz="0" w:space="0" w:color="auto"/>
        <w:bottom w:val="none" w:sz="0" w:space="0" w:color="auto"/>
        <w:right w:val="none" w:sz="0" w:space="0" w:color="auto"/>
      </w:divBdr>
    </w:div>
    <w:div w:id="15943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399</Words>
  <Characters>2276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Blondel</dc:creator>
  <cp:keywords/>
  <dc:description/>
  <cp:lastModifiedBy>Peppie Johnson</cp:lastModifiedBy>
  <cp:revision>5</cp:revision>
  <dcterms:created xsi:type="dcterms:W3CDTF">2025-03-19T15:01:00Z</dcterms:created>
  <dcterms:modified xsi:type="dcterms:W3CDTF">2025-10-13T14:49:00Z</dcterms:modified>
</cp:coreProperties>
</file>